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1A" w:rsidRPr="00BE5B1A" w:rsidRDefault="00BE5B1A" w:rsidP="00BE5B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96B94"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inline distT="0" distB="0" distL="0" distR="0" wp14:anchorId="21B1D9C8" wp14:editId="3EFC98F6">
            <wp:extent cx="827295" cy="900000"/>
            <wp:effectExtent l="0" t="0" r="0" b="0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29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B1A" w:rsidRPr="00BE5B1A" w:rsidRDefault="00BE5B1A" w:rsidP="00BE5B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>ประกาศมหาวิทยาลัยราชภัฏบุรีรัมย์</w:t>
      </w:r>
    </w:p>
    <w:p w:rsidR="00BE5B1A" w:rsidRDefault="00BE5B1A" w:rsidP="00BE5B1A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 xml:space="preserve">เรื่อง ประกวดราคาซื้อครุภัณฑ์เครื่องเสียงห้องประชุม อาคาร ๒๓ จำนวน ๒ ห้อง </w:t>
      </w:r>
    </w:p>
    <w:p w:rsidR="00BE5B1A" w:rsidRPr="00BE5B1A" w:rsidRDefault="00BE5B1A" w:rsidP="00BE5B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>ด้วยวิธีประกวดราคาอิเล็กทรอนิกส์ (</w:t>
      </w:r>
      <w:r w:rsidRPr="00BE5B1A">
        <w:rPr>
          <w:rFonts w:ascii="TH SarabunIT๙" w:hAnsi="TH SarabunIT๙" w:cs="TH SarabunIT๙"/>
          <w:sz w:val="32"/>
          <w:szCs w:val="32"/>
        </w:rPr>
        <w:t>e-bidding)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B1A" w:rsidRPr="00BE5B1A" w:rsidRDefault="00BE5B1A" w:rsidP="00BE5B1A">
      <w:pPr>
        <w:spacing w:after="0"/>
        <w:ind w:right="-342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 xml:space="preserve">                 มหาวิทยาลัยราชภัฏบุรีรัมย์ มีความประสงค์จะ ประกวดราคาซื้อครุภัณฑ์เครื่องเสียงห้องประชุม อาคาร ๒๓ จำนวน ๒ ห้อง ด้วยวิธีประกวดราคาอิเล็กทรอนิกส์ (</w:t>
      </w:r>
      <w:r w:rsidRPr="00BE5B1A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E5B1A">
        <w:rPr>
          <w:rFonts w:ascii="TH SarabunIT๙" w:hAnsi="TH SarabunIT๙" w:cs="TH SarabunIT๙"/>
          <w:sz w:val="32"/>
          <w:szCs w:val="32"/>
          <w:cs/>
        </w:rPr>
        <w:t>ราคากลางของงานจ้างในการประกวดราคาครั้งนี้เป็นเงินทั้งสิ้น ๒</w:t>
      </w:r>
      <w:r w:rsidRPr="00BE5B1A">
        <w:rPr>
          <w:rFonts w:ascii="TH SarabunIT๙" w:hAnsi="TH SarabunIT๙" w:cs="TH SarabunIT๙"/>
          <w:sz w:val="32"/>
          <w:szCs w:val="32"/>
        </w:rPr>
        <w:t>,</w:t>
      </w:r>
      <w:r w:rsidRPr="00BE5B1A">
        <w:rPr>
          <w:rFonts w:ascii="TH SarabunIT๙" w:hAnsi="TH SarabunIT๙" w:cs="TH SarabunIT๙"/>
          <w:sz w:val="32"/>
          <w:szCs w:val="32"/>
          <w:cs/>
        </w:rPr>
        <w:t>๑๕๒</w:t>
      </w:r>
      <w:r w:rsidRPr="00BE5B1A">
        <w:rPr>
          <w:rFonts w:ascii="TH SarabunIT๙" w:hAnsi="TH SarabunIT๙" w:cs="TH SarabunIT๙"/>
          <w:sz w:val="32"/>
          <w:szCs w:val="32"/>
        </w:rPr>
        <w:t>,</w:t>
      </w:r>
      <w:r w:rsidRPr="00BE5B1A">
        <w:rPr>
          <w:rFonts w:ascii="TH SarabunIT๙" w:hAnsi="TH SarabunIT๙" w:cs="TH SarabunIT๙"/>
          <w:sz w:val="32"/>
          <w:szCs w:val="32"/>
          <w:cs/>
        </w:rPr>
        <w:t>๒๔๐.๐๐ บาท (สองล้านหนึ่งแสนห้าหมื่นสองพันสองร้อยสี่สิบบาทถ้วน)</w:t>
      </w:r>
    </w:p>
    <w:p w:rsidR="00BE5B1A" w:rsidRPr="00BE5B1A" w:rsidRDefault="00BE5B1A" w:rsidP="00BE5B1A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 xml:space="preserve">                 ผู้ยื่นข้อเสนอจะต้องมีคุณสมบัติ ดังต่อไปนี้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๑. มีความสามารถตามกฎหมาย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๒. ไม่เป็นบุคคลล้มละลาย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๓. ไม่อยู่ระหว่างเลิกกิจการ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๘. ไม่เป็นผู้มีผลประโยชน์ร่วมกันกับผู้ยื่นข้อเสนอราคารายอื่นที่เข้ายื่นข้อเสนอให้แก่มหาวิทยาลัยราชภัฏบุรีรัมย์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BE5B1A">
        <w:rPr>
          <w:rFonts w:ascii="TH SarabunIT๙" w:hAnsi="TH SarabunIT๙" w:cs="TH SarabunIT๙"/>
          <w:sz w:val="32"/>
          <w:szCs w:val="32"/>
          <w:cs/>
        </w:rPr>
        <w:t>๑๐. ผู้ยื่นข้อเสนอต้องลงทะเบียนในระบบจัดซื้อจัดจ้างภาครัฐด้วยอิเล็กทรอนิกส์ (</w:t>
      </w:r>
      <w:r w:rsidRPr="00BE5B1A">
        <w:rPr>
          <w:rFonts w:ascii="TH SarabunIT๙" w:hAnsi="TH SarabunIT๙" w:cs="TH SarabunIT๙"/>
          <w:sz w:val="32"/>
          <w:szCs w:val="32"/>
        </w:rPr>
        <w:t xml:space="preserve">Electronic Government Procurement : e - GP) </w:t>
      </w:r>
      <w:r w:rsidRPr="00BE5B1A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</w:p>
    <w:p w:rsidR="00BE5B1A" w:rsidRDefault="00BE5B1A" w:rsidP="00BE5B1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E5B1A" w:rsidRDefault="00BE5B1A" w:rsidP="00BE5B1A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/ผู้ยื่นข้อเสนอ...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๓๑ ตุลาคม ๒๕๖๒ ระหว่างเวลา ๐๘.๓๐ น. ถึง ๑๖.๓๐ น.</w:t>
      </w:r>
      <w:bookmarkStart w:id="0" w:name="_GoBack"/>
      <w:bookmarkEnd w:id="0"/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 xml:space="preserve">                ผู้สนใจสามารถดูรายละเอียดได้ที่เว็บไซต์ </w:t>
      </w:r>
      <w:r w:rsidRPr="00BE5B1A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BE5B1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E5B1A">
        <w:rPr>
          <w:rFonts w:ascii="TH SarabunIT๙" w:hAnsi="TH SarabunIT๙" w:cs="TH SarabunIT๙"/>
          <w:sz w:val="32"/>
          <w:szCs w:val="32"/>
        </w:rPr>
        <w:t xml:space="preserve">www.bru.ac.th </w:t>
      </w:r>
      <w:r w:rsidRPr="00BE5B1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BE5B1A">
        <w:rPr>
          <w:rFonts w:ascii="TH SarabunIT๙" w:hAnsi="TH SarabunIT๙" w:cs="TH SarabunIT๙"/>
          <w:sz w:val="32"/>
          <w:szCs w:val="32"/>
        </w:rPr>
        <w:t xml:space="preserve">www.gprocurement.go.th </w:t>
      </w:r>
      <w:r w:rsidRPr="00BE5B1A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 ๐๔๔ ๖๑๑ ๒๒๑ ต่อ ๗๒๑๒ หรือ ๐๘๗๗๕๔๕๔๐๐ ในวันและเวลาราชการ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</w:t>
      </w:r>
      <w:r w:rsidR="00291426">
        <w:rPr>
          <w:rFonts w:ascii="TH SarabunIT๙" w:hAnsi="TH SarabunIT๙" w:cs="TH SarabunIT๙"/>
          <w:sz w:val="32"/>
          <w:szCs w:val="32"/>
        </w:rPr>
        <w:tab/>
      </w:r>
      <w:r w:rsidR="00291426">
        <w:rPr>
          <w:rFonts w:ascii="TH SarabunIT๙" w:hAnsi="TH SarabunIT๙" w:cs="TH SarabunIT๙"/>
          <w:sz w:val="32"/>
          <w:szCs w:val="32"/>
        </w:rPr>
        <w:tab/>
      </w:r>
      <w:r w:rsidR="00291426">
        <w:rPr>
          <w:rFonts w:ascii="TH SarabunIT๙" w:hAnsi="TH SarabunIT๙" w:cs="TH SarabunIT๙"/>
          <w:sz w:val="32"/>
          <w:szCs w:val="32"/>
        </w:rPr>
        <w:tab/>
      </w:r>
      <w:r w:rsidRPr="00BE5B1A">
        <w:rPr>
          <w:rFonts w:ascii="TH SarabunIT๙" w:hAnsi="TH SarabunIT๙" w:cs="TH SarabunIT๙"/>
          <w:sz w:val="32"/>
          <w:szCs w:val="32"/>
          <w:cs/>
        </w:rPr>
        <w:t>ประกาศ ณ วันที่ ๒๒ ตุลาคม พ.ศ. ๒๕๖๒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1426" w:rsidRPr="00291426" w:rsidRDefault="00291426" w:rsidP="00BE5B1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E5B1A" w:rsidRPr="00BE5B1A" w:rsidRDefault="00BE5B1A" w:rsidP="0029142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BE5B1A">
        <w:rPr>
          <w:rFonts w:ascii="TH SarabunIT๙" w:hAnsi="TH SarabunIT๙" w:cs="TH SarabunIT๙"/>
          <w:sz w:val="32"/>
          <w:szCs w:val="32"/>
          <w:cs/>
        </w:rPr>
        <w:t>รองศาสตราจารย์มาลิณี  จุโฑปะมา</w:t>
      </w:r>
      <w:proofErr w:type="gramEnd"/>
      <w:r w:rsidRPr="00BE5B1A">
        <w:rPr>
          <w:rFonts w:ascii="TH SarabunIT๙" w:hAnsi="TH SarabunIT๙" w:cs="TH SarabunIT๙"/>
          <w:sz w:val="32"/>
          <w:szCs w:val="32"/>
          <w:cs/>
        </w:rPr>
        <w:t>)</w:t>
      </w:r>
    </w:p>
    <w:p w:rsidR="00BE5B1A" w:rsidRPr="00BE5B1A" w:rsidRDefault="00291426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BE5B1A" w:rsidRPr="00BE5B1A">
        <w:rPr>
          <w:rFonts w:ascii="TH SarabunIT๙" w:hAnsi="TH SarabunIT๙" w:cs="TH SarabunIT๙"/>
          <w:sz w:val="32"/>
          <w:szCs w:val="32"/>
          <w:cs/>
        </w:rPr>
        <w:t xml:space="preserve">รักษาราชการแทน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B1A" w:rsidRPr="00BE5B1A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อธิการบดีมหาวิทยาลัยราชภัฏบุรีรัมย์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5B1A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21871" w:rsidRPr="00BE5B1A" w:rsidRDefault="00BE5B1A" w:rsidP="00BE5B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5B1A">
        <w:rPr>
          <w:rFonts w:ascii="TH SarabunIT๙" w:hAnsi="TH SarabunIT๙" w:cs="TH SarabunIT๙"/>
          <w:sz w:val="32"/>
          <w:szCs w:val="32"/>
          <w:cs/>
        </w:rPr>
        <w:t xml:space="preserve">หมายเหตุ  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</w:r>
      <w:r w:rsidRPr="00BE5B1A">
        <w:rPr>
          <w:rFonts w:ascii="TH SarabunIT๙" w:hAnsi="TH SarabunIT๙" w:cs="TH SarabunIT๙"/>
          <w:sz w:val="32"/>
          <w:szCs w:val="32"/>
        </w:rPr>
        <w:t xml:space="preserve">e-GP </w:t>
      </w:r>
      <w:r w:rsidRPr="00BE5B1A">
        <w:rPr>
          <w:rFonts w:ascii="TH SarabunIT๙" w:hAnsi="TH SarabunIT๙" w:cs="TH SarabunIT๙"/>
          <w:sz w:val="32"/>
          <w:szCs w:val="32"/>
          <w:cs/>
        </w:rPr>
        <w:t>ได้ตั้งแต่วันที่ขอรับเอกสารจนถึงวันเสนอราคา</w:t>
      </w:r>
    </w:p>
    <w:sectPr w:rsidR="00721871" w:rsidRPr="00BE5B1A" w:rsidSect="007A5B8E">
      <w:headerReference w:type="default" r:id="rId8"/>
      <w:pgSz w:w="11906" w:h="16838" w:code="9"/>
      <w:pgMar w:top="1418" w:right="1134" w:bottom="1134" w:left="1616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E2" w:rsidRDefault="005C1AE2" w:rsidP="00501400">
      <w:pPr>
        <w:spacing w:after="0" w:line="240" w:lineRule="auto"/>
      </w:pPr>
      <w:r>
        <w:separator/>
      </w:r>
    </w:p>
  </w:endnote>
  <w:endnote w:type="continuationSeparator" w:id="0">
    <w:p w:rsidR="005C1AE2" w:rsidRDefault="005C1AE2" w:rsidP="0050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E2" w:rsidRDefault="005C1AE2" w:rsidP="00501400">
      <w:pPr>
        <w:spacing w:after="0" w:line="240" w:lineRule="auto"/>
      </w:pPr>
      <w:r>
        <w:separator/>
      </w:r>
    </w:p>
  </w:footnote>
  <w:footnote w:type="continuationSeparator" w:id="0">
    <w:p w:rsidR="005C1AE2" w:rsidRDefault="005C1AE2" w:rsidP="0050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682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01400" w:rsidRPr="00501400" w:rsidRDefault="005014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01400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5014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01400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014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53D30" w:rsidRPr="00553D30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501400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501400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501400" w:rsidRDefault="005014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A"/>
    <w:rsid w:val="00231B17"/>
    <w:rsid w:val="0028563D"/>
    <w:rsid w:val="00291426"/>
    <w:rsid w:val="00501400"/>
    <w:rsid w:val="00553D30"/>
    <w:rsid w:val="005C1AE2"/>
    <w:rsid w:val="00666325"/>
    <w:rsid w:val="00721871"/>
    <w:rsid w:val="007A5B8E"/>
    <w:rsid w:val="00A92130"/>
    <w:rsid w:val="00B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B1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400"/>
  </w:style>
  <w:style w:type="paragraph" w:styleId="a7">
    <w:name w:val="footer"/>
    <w:basedOn w:val="a"/>
    <w:link w:val="a8"/>
    <w:uiPriority w:val="99"/>
    <w:unhideWhenUsed/>
    <w:rsid w:val="0050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B1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1400"/>
  </w:style>
  <w:style w:type="paragraph" w:styleId="a7">
    <w:name w:val="footer"/>
    <w:basedOn w:val="a"/>
    <w:link w:val="a8"/>
    <w:uiPriority w:val="99"/>
    <w:unhideWhenUsed/>
    <w:rsid w:val="00501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2019-10-24T08:11:00Z</cp:lastPrinted>
  <dcterms:created xsi:type="dcterms:W3CDTF">2019-10-24T07:41:00Z</dcterms:created>
  <dcterms:modified xsi:type="dcterms:W3CDTF">2019-10-24T08:13:00Z</dcterms:modified>
</cp:coreProperties>
</file>